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E12" w:rsidRDefault="00A97E12" w:rsidP="000B5DE1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A97E12" w:rsidRPr="00A97E12" w:rsidRDefault="00A97E12" w:rsidP="00A97E12">
      <w:pPr>
        <w:spacing w:after="0" w:line="240" w:lineRule="auto"/>
        <w:jc w:val="center"/>
        <w:rPr>
          <w:rFonts w:ascii="Times New Roman" w:eastAsia="Times New Roman" w:hAnsi="Times New Roman"/>
          <w:noProof/>
          <w:sz w:val="24"/>
          <w:szCs w:val="24"/>
        </w:rPr>
      </w:pPr>
      <w:r w:rsidRPr="00A97E12">
        <w:rPr>
          <w:rFonts w:ascii="Times New Roman" w:eastAsia="Times New Roman" w:hAnsi="Times New Roman"/>
          <w:noProof/>
          <w:sz w:val="24"/>
          <w:szCs w:val="24"/>
        </w:rPr>
        <w:t xml:space="preserve">                                                         </w:t>
      </w:r>
      <w:r w:rsidRPr="00A97E12">
        <w:rPr>
          <w:rFonts w:ascii="Times New Roman" w:eastAsia="Times New Roman" w:hAnsi="Times New Roman"/>
          <w:noProof/>
          <w:sz w:val="24"/>
          <w:szCs w:val="24"/>
          <w:lang w:val="en-US"/>
        </w:rPr>
        <w:t xml:space="preserve">ПРИЛОЖЕНИЕ № </w:t>
      </w:r>
      <w:r w:rsidRPr="00A97E12">
        <w:rPr>
          <w:rFonts w:ascii="Times New Roman" w:eastAsia="Times New Roman" w:hAnsi="Times New Roman"/>
          <w:noProof/>
          <w:sz w:val="24"/>
          <w:szCs w:val="24"/>
        </w:rPr>
        <w:t>3</w:t>
      </w:r>
      <w:r>
        <w:rPr>
          <w:rFonts w:ascii="Times New Roman" w:eastAsia="Times New Roman" w:hAnsi="Times New Roman"/>
          <w:noProof/>
          <w:sz w:val="24"/>
          <w:szCs w:val="24"/>
        </w:rPr>
        <w:t>6</w:t>
      </w:r>
    </w:p>
    <w:p w:rsidR="00A97E12" w:rsidRPr="00A97E12" w:rsidRDefault="00A97E12" w:rsidP="00A97E12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bg-BG"/>
        </w:rPr>
      </w:pPr>
      <w:r w:rsidRPr="00A97E12">
        <w:rPr>
          <w:rFonts w:ascii="Times New Roman" w:eastAsia="Times New Roman" w:hAnsi="Times New Roman"/>
          <w:b/>
          <w:noProof/>
          <w:sz w:val="24"/>
          <w:szCs w:val="24"/>
          <w:lang w:val="en-US"/>
        </w:rPr>
        <w:t>към Условията за кандидатстване</w:t>
      </w:r>
    </w:p>
    <w:p w:rsidR="00A97E12" w:rsidRDefault="00A97E12" w:rsidP="000B5DE1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A97E12" w:rsidRDefault="00A97E12" w:rsidP="000B5DE1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203D9D" w:rsidRPr="00C979E8" w:rsidRDefault="00203D9D" w:rsidP="000B5DE1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C979E8">
        <w:rPr>
          <w:rFonts w:ascii="Cambria" w:hAnsi="Cambria"/>
          <w:b/>
          <w:sz w:val="28"/>
          <w:szCs w:val="28"/>
        </w:rPr>
        <w:t>У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:rsidR="00203D9D" w:rsidRPr="00C979E8" w:rsidRDefault="00203D9D" w:rsidP="000B5DE1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203D9D" w:rsidRPr="00C979E8" w:rsidRDefault="00203D9D" w:rsidP="000B5DE1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</w:t>
      </w:r>
      <w:r w:rsidRPr="00C979E8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</w:t>
      </w:r>
      <w:r w:rsidR="000B7562" w:rsidRPr="00C979E8">
        <w:rPr>
          <w:rFonts w:ascii="Cambria" w:hAnsi="Cambria"/>
          <w:sz w:val="20"/>
          <w:szCs w:val="20"/>
        </w:rPr>
        <w:t xml:space="preserve"> удостоверяващ това му качество</w:t>
      </w:r>
      <w:r w:rsidR="000B7562" w:rsidRPr="00C979E8">
        <w:rPr>
          <w:rFonts w:ascii="Cambria" w:hAnsi="Cambria"/>
          <w:sz w:val="20"/>
          <w:szCs w:val="20"/>
          <w:lang w:val="en-US"/>
        </w:rPr>
        <w:t>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Информацията по </w:t>
      </w:r>
      <w:r w:rsidRPr="00C979E8">
        <w:rPr>
          <w:rFonts w:ascii="Cambria" w:hAnsi="Cambria"/>
          <w:b/>
          <w:sz w:val="20"/>
          <w:szCs w:val="20"/>
        </w:rPr>
        <w:t>т. 4а</w:t>
      </w:r>
      <w:r w:rsidRPr="00C979E8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В случай, че не разполагате с данните относно относителния дял на нетните приходи от продажби в % през година „Х“ (текущата година), полето по т. 4а от Декларацията за година „Х“ остава празно</w:t>
      </w:r>
      <w:r w:rsidR="000B7562" w:rsidRPr="00C979E8">
        <w:rPr>
          <w:rFonts w:ascii="Cambria" w:hAnsi="Cambria"/>
          <w:sz w:val="20"/>
          <w:szCs w:val="20"/>
          <w:lang w:val="en-US"/>
        </w:rPr>
        <w:t>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5</w:t>
      </w:r>
      <w:r w:rsidRPr="00C979E8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</w:t>
      </w:r>
      <w:r w:rsidR="000B7562" w:rsidRPr="00C979E8">
        <w:rPr>
          <w:rFonts w:ascii="Cambria" w:hAnsi="Cambria"/>
          <w:sz w:val="20"/>
          <w:szCs w:val="20"/>
        </w:rPr>
        <w:t>дял от приходите му от продажби</w:t>
      </w:r>
      <w:r w:rsidR="000B7562" w:rsidRPr="00C979E8">
        <w:rPr>
          <w:rFonts w:ascii="Cambria" w:hAnsi="Cambria"/>
          <w:sz w:val="20"/>
          <w:szCs w:val="20"/>
          <w:lang w:val="en-US"/>
        </w:rPr>
        <w:t>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6</w:t>
      </w:r>
      <w:r w:rsidRPr="00C979E8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</w:t>
      </w:r>
      <w:r w:rsidR="000B7562" w:rsidRPr="00C979E8">
        <w:rPr>
          <w:rFonts w:ascii="Cambria" w:hAnsi="Cambria"/>
          <w:sz w:val="20"/>
          <w:szCs w:val="20"/>
        </w:rPr>
        <w:t>ст на предприятието по КИД-2008</w:t>
      </w:r>
      <w:r w:rsidR="000B7562" w:rsidRPr="00C979E8">
        <w:rPr>
          <w:rFonts w:ascii="Cambria" w:hAnsi="Cambria"/>
          <w:sz w:val="20"/>
          <w:szCs w:val="20"/>
          <w:lang w:val="en-US"/>
        </w:rPr>
        <w:t>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C979E8">
        <w:rPr>
          <w:rFonts w:ascii="Cambria" w:hAnsi="Cambria"/>
          <w:b/>
          <w:sz w:val="20"/>
          <w:szCs w:val="20"/>
        </w:rPr>
        <w:t xml:space="preserve"> т. 7</w:t>
      </w:r>
      <w:r w:rsidRPr="00C979E8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979E8">
        <w:rPr>
          <w:rStyle w:val="af2"/>
          <w:rFonts w:ascii="Cambria" w:hAnsi="Cambria"/>
          <w:sz w:val="20"/>
          <w:szCs w:val="20"/>
        </w:rPr>
        <w:footnoteReference w:id="1"/>
      </w:r>
      <w:r w:rsidRPr="00C979E8">
        <w:rPr>
          <w:rFonts w:ascii="Cambria" w:hAnsi="Cambria"/>
          <w:sz w:val="20"/>
          <w:szCs w:val="20"/>
        </w:rPr>
        <w:t>:</w:t>
      </w:r>
    </w:p>
    <w:p w:rsidR="00203D9D" w:rsidRPr="00C979E8" w:rsidRDefault="00203D9D" w:rsidP="000B5DE1">
      <w:pPr>
        <w:pStyle w:val="a3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203D9D" w:rsidRPr="00C979E8" w:rsidTr="00BE2549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203D9D" w:rsidRPr="00C979E8" w:rsidRDefault="00493389" w:rsidP="00BE2549">
            <w:pPr>
              <w:pStyle w:val="a3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C979E8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C979E8">
              <w:rPr>
                <w:rFonts w:ascii="Cambria" w:hAnsi="Cambria"/>
                <w:b/>
                <w:sz w:val="16"/>
                <w:szCs w:val="16"/>
              </w:rPr>
              <w:t>п</w:t>
            </w:r>
            <w:r w:rsidR="00203D9D" w:rsidRPr="00C979E8">
              <w:rPr>
                <w:rFonts w:ascii="Cambria" w:hAnsi="Cambria"/>
                <w:b/>
                <w:sz w:val="16"/>
                <w:szCs w:val="16"/>
              </w:rPr>
              <w:t>ерсонала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Микро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C87E2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</w:t>
            </w:r>
            <w:r w:rsidR="00C87E29" w:rsidRPr="00C979E8">
              <w:rPr>
                <w:rFonts w:ascii="Cambria" w:hAnsi="Cambria"/>
                <w:sz w:val="16"/>
                <w:szCs w:val="16"/>
              </w:rPr>
              <w:t xml:space="preserve"> 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(2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C87E2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</w:t>
            </w:r>
            <w:r w:rsidR="00C87E29" w:rsidRPr="00C979E8">
              <w:rPr>
                <w:rFonts w:ascii="Cambria" w:hAnsi="Cambria"/>
                <w:sz w:val="16"/>
                <w:szCs w:val="16"/>
              </w:rPr>
              <w:t xml:space="preserve">    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(2 млн. евро)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19 558 300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</w:t>
            </w:r>
            <w:r w:rsidRPr="00C979E8">
              <w:rPr>
                <w:rFonts w:ascii="Cambria" w:hAnsi="Cambria"/>
                <w:sz w:val="16"/>
                <w:szCs w:val="16"/>
              </w:rPr>
              <w:t>(10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19 558 300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(10 млн. евро)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97 791 500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</w:t>
            </w:r>
            <w:r w:rsidRPr="00C979E8">
              <w:rPr>
                <w:rFonts w:ascii="Cambria" w:hAnsi="Cambria"/>
                <w:sz w:val="16"/>
                <w:szCs w:val="16"/>
              </w:rPr>
              <w:t>(50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84 100 690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(43 млн. евро)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97 791 500 лв.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(50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Надвишава 84 100 690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(43 млн. евро)</w:t>
            </w:r>
          </w:p>
        </w:tc>
      </w:tr>
    </w:tbl>
    <w:p w:rsidR="00BE2549" w:rsidRPr="00C979E8" w:rsidRDefault="00203D9D" w:rsidP="00BE2549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C979E8">
        <w:rPr>
          <w:rFonts w:ascii="Cambria" w:hAnsi="Cambria"/>
        </w:rPr>
        <w:tab/>
      </w:r>
    </w:p>
    <w:p w:rsidR="00203D9D" w:rsidRPr="00C979E8" w:rsidRDefault="00BE2549" w:rsidP="00BE2549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</w:rPr>
        <w:tab/>
      </w:r>
      <w:r w:rsidR="00203D9D" w:rsidRPr="00C979E8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</w:t>
      </w:r>
      <w:r w:rsidR="00BE2549" w:rsidRPr="00C979E8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(съгласно чл. 3, пар. 8 и пар. 9 от Регламент (ЕС) № 1407/2013), се попълва и </w:t>
      </w:r>
      <w:r w:rsidR="00BE2549" w:rsidRPr="00C979E8">
        <w:rPr>
          <w:rFonts w:ascii="Cambria" w:hAnsi="Cambria"/>
          <w:sz w:val="20"/>
          <w:szCs w:val="20"/>
        </w:rPr>
        <w:t>Д</w:t>
      </w:r>
      <w:r w:rsidRPr="00C979E8">
        <w:rPr>
          <w:rFonts w:ascii="Cambria" w:hAnsi="Cambria"/>
          <w:sz w:val="20"/>
          <w:szCs w:val="20"/>
        </w:rPr>
        <w:t>екларация за преобразуването, която се разработва от администратора на помощ</w:t>
      </w:r>
      <w:r w:rsidRPr="00C979E8">
        <w:rPr>
          <w:rStyle w:val="af2"/>
          <w:rFonts w:ascii="Cambria" w:hAnsi="Cambria"/>
          <w:sz w:val="20"/>
          <w:szCs w:val="20"/>
        </w:rPr>
        <w:footnoteReference w:id="2"/>
      </w:r>
      <w:r w:rsidRPr="00C979E8">
        <w:rPr>
          <w:rFonts w:ascii="Cambria" w:hAnsi="Cambria"/>
          <w:sz w:val="20"/>
          <w:szCs w:val="20"/>
        </w:rPr>
        <w:t>. Същата следва да съдържа най-малко следното: идентификация на лицата, участващи в преобразуването, размер на получените от тях минимални помощи в резултат на преобразув</w:t>
      </w:r>
      <w:r w:rsidR="00BE2549" w:rsidRPr="00C979E8">
        <w:rPr>
          <w:rFonts w:ascii="Cambria" w:hAnsi="Cambria"/>
          <w:sz w:val="20"/>
          <w:szCs w:val="20"/>
        </w:rPr>
        <w:t>ането.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пар. 2 от Регламент (ЕС) № 1407/2013 взаимоотношения, трябва да декларира това обстоятелство в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 номера на предприятията, които образуват „едно и също предприятие“. Посочват се всички предприятия без значение дали са, или не са</w:t>
      </w:r>
      <w:r w:rsidR="00BE2549" w:rsidRPr="00C979E8">
        <w:rPr>
          <w:rFonts w:ascii="Cambria" w:hAnsi="Cambria"/>
          <w:sz w:val="20"/>
          <w:szCs w:val="20"/>
        </w:rPr>
        <w:t xml:space="preserve"> получатели на минимални помощи.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lastRenderedPageBreak/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 w:rsidR="00814C36">
        <w:rPr>
          <w:rFonts w:ascii="Cambria" w:hAnsi="Cambria"/>
          <w:sz w:val="20"/>
          <w:szCs w:val="20"/>
          <w:lang w:val="en-US"/>
        </w:rPr>
        <w:t xml:space="preserve">, </w:t>
      </w:r>
      <w:r w:rsidRPr="00C979E8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979E8">
        <w:rPr>
          <w:rFonts w:ascii="Cambria" w:hAnsi="Cambria"/>
          <w:b/>
          <w:sz w:val="20"/>
          <w:szCs w:val="20"/>
        </w:rPr>
        <w:t>т.</w:t>
      </w:r>
      <w:r w:rsidR="00BE2549" w:rsidRPr="00C979E8">
        <w:rPr>
          <w:rFonts w:ascii="Cambria" w:hAnsi="Cambria"/>
          <w:b/>
          <w:sz w:val="20"/>
          <w:szCs w:val="20"/>
        </w:rPr>
        <w:t xml:space="preserve"> </w:t>
      </w:r>
      <w:r w:rsidRPr="00C979E8">
        <w:rPr>
          <w:rFonts w:ascii="Cambria" w:hAnsi="Cambria"/>
          <w:b/>
          <w:sz w:val="20"/>
          <w:szCs w:val="20"/>
        </w:rPr>
        <w:t>11</w:t>
      </w:r>
      <w:r w:rsidRPr="00C979E8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203D9D" w:rsidRPr="00C979E8" w:rsidRDefault="00BE2549" w:rsidP="000B5DE1">
      <w:pPr>
        <w:pStyle w:val="a3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</w:r>
      <w:r w:rsidR="00203D9D"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="00203D9D" w:rsidRPr="00C979E8">
        <w:rPr>
          <w:rFonts w:ascii="Cambria" w:hAnsi="Cambria"/>
          <w:b/>
          <w:sz w:val="20"/>
          <w:szCs w:val="20"/>
        </w:rPr>
        <w:t xml:space="preserve">т. 12 </w:t>
      </w:r>
      <w:r w:rsidR="00203D9D" w:rsidRPr="00C979E8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</w:t>
      </w:r>
      <w:r w:rsidRPr="00C979E8">
        <w:rPr>
          <w:rFonts w:ascii="Cambria" w:hAnsi="Cambria"/>
          <w:sz w:val="20"/>
          <w:szCs w:val="20"/>
        </w:rPr>
        <w:t xml:space="preserve">    </w:t>
      </w:r>
      <w:r w:rsidR="00203D9D" w:rsidRPr="00C979E8">
        <w:rPr>
          <w:rFonts w:ascii="Cambria" w:hAnsi="Cambria"/>
          <w:sz w:val="20"/>
          <w:szCs w:val="20"/>
        </w:rPr>
        <w:t xml:space="preserve">Регламент (ЕС) № 1407/2013 датата на получаване на помощта не е датата на извършване на плащането. Съгласно чл. 3, пар. 4 от Регламент(ЕС) № 1407/2013, помощта </w:t>
      </w:r>
      <w:r w:rsidR="00203D9D" w:rsidRPr="00C979E8">
        <w:rPr>
          <w:rFonts w:ascii="Cambria" w:hAnsi="Cambria"/>
          <w:sz w:val="20"/>
          <w:szCs w:val="20"/>
          <w:lang w:val="en-US"/>
        </w:rPr>
        <w:t>de</w:t>
      </w:r>
      <w:r w:rsidR="00203D9D"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C979E8">
        <w:rPr>
          <w:rFonts w:ascii="Cambria" w:hAnsi="Cambria"/>
          <w:sz w:val="20"/>
          <w:szCs w:val="20"/>
          <w:lang w:val="en-US"/>
        </w:rPr>
        <w:t>minims</w:t>
      </w:r>
      <w:r w:rsidR="00203D9D"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C979E8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="00203D9D" w:rsidRPr="00C979E8">
        <w:rPr>
          <w:rFonts w:ascii="Cambria" w:hAnsi="Cambria"/>
          <w:sz w:val="20"/>
          <w:szCs w:val="20"/>
          <w:lang w:val="en-US"/>
        </w:rPr>
        <w:t>de</w:t>
      </w:r>
      <w:r w:rsidR="00203D9D"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на получателя/кандидата.</w:t>
      </w:r>
      <w:r w:rsidR="00203D9D" w:rsidRPr="00C979E8">
        <w:rPr>
          <w:rFonts w:ascii="Cambria" w:hAnsi="Cambria"/>
          <w:sz w:val="20"/>
          <w:szCs w:val="20"/>
        </w:rPr>
        <w:t xml:space="preserve">   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203D9D" w:rsidRPr="00C979E8" w:rsidRDefault="00203D9D" w:rsidP="00BE2549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203D9D" w:rsidRPr="00C979E8" w:rsidRDefault="00203D9D" w:rsidP="00BE2549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 w:rsidRPr="00C979E8">
        <w:rPr>
          <w:rFonts w:ascii="Cambria" w:hAnsi="Cambria"/>
          <w:sz w:val="20"/>
          <w:szCs w:val="20"/>
          <w:lang w:val="en-US"/>
        </w:rPr>
        <w:t>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</w:t>
      </w:r>
      <w:r w:rsidR="00BE2549" w:rsidRPr="00C979E8">
        <w:rPr>
          <w:rFonts w:ascii="Cambria" w:hAnsi="Cambria"/>
          <w:sz w:val="20"/>
          <w:szCs w:val="20"/>
        </w:rPr>
        <w:t>ствителната дата на разделянето.</w:t>
      </w:r>
    </w:p>
    <w:p w:rsidR="00203D9D" w:rsidRPr="00C979E8" w:rsidRDefault="00203D9D" w:rsidP="00BE2549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426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19а</w:t>
      </w:r>
      <w:r w:rsidRPr="00C979E8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203D9D" w:rsidRPr="00C979E8" w:rsidRDefault="00BE2549" w:rsidP="000B5DE1">
      <w:pPr>
        <w:pStyle w:val="a3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</w:r>
      <w:r w:rsidR="00203D9D" w:rsidRPr="00C979E8">
        <w:rPr>
          <w:rFonts w:ascii="Cambria" w:hAnsi="Cambria"/>
          <w:sz w:val="20"/>
          <w:szCs w:val="20"/>
        </w:rPr>
        <w:t xml:space="preserve">При посочен отговор „ДА“ в </w:t>
      </w:r>
      <w:r w:rsidR="00203D9D" w:rsidRPr="00C979E8">
        <w:rPr>
          <w:rFonts w:ascii="Cambria" w:hAnsi="Cambria"/>
          <w:b/>
          <w:sz w:val="20"/>
          <w:szCs w:val="20"/>
        </w:rPr>
        <w:t>т. 19</w:t>
      </w:r>
      <w:r w:rsidR="00203D9D" w:rsidRPr="00C979E8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получателят, към настоящия момент, кандидатства за получаване на финансиране, следва да осъществи контакт с администратора/ите на помощта/ите по </w:t>
      </w:r>
      <w:r w:rsidR="00203D9D" w:rsidRPr="00C979E8">
        <w:rPr>
          <w:rFonts w:ascii="Cambria" w:hAnsi="Cambria"/>
          <w:b/>
          <w:sz w:val="20"/>
          <w:szCs w:val="20"/>
        </w:rPr>
        <w:t>т. 19а</w:t>
      </w:r>
      <w:r w:rsidR="00203D9D" w:rsidRPr="00C979E8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203D9D" w:rsidRPr="00C979E8" w:rsidRDefault="00203D9D" w:rsidP="000B5DE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203D9D" w:rsidRPr="00C979E8" w:rsidRDefault="00203D9D" w:rsidP="003C786D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Cambria" w:hAnsi="Cambria"/>
          <w:b/>
          <w:u w:val="single"/>
        </w:rPr>
      </w:pPr>
      <w:r w:rsidRPr="00C979E8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203D9D" w:rsidRPr="00C979E8" w:rsidRDefault="00203D9D" w:rsidP="000B5DE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426"/>
        <w:jc w:val="both"/>
        <w:rPr>
          <w:rFonts w:ascii="Cambria" w:hAnsi="Cambria"/>
          <w:sz w:val="20"/>
          <w:szCs w:val="20"/>
          <w:lang w:val="ru-RU"/>
        </w:rPr>
      </w:pPr>
    </w:p>
    <w:p w:rsidR="00203D9D" w:rsidRPr="00C979E8" w:rsidRDefault="00683765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</w:t>
      </w:r>
      <w:r w:rsidR="00203D9D" w:rsidRPr="00C979E8">
        <w:rPr>
          <w:rFonts w:ascii="Cambria" w:hAnsi="Cambria"/>
          <w:b/>
          <w:sz w:val="20"/>
          <w:szCs w:val="20"/>
        </w:rPr>
        <w:t>Минимална помощ“</w:t>
      </w:r>
      <w:r w:rsidR="00203D9D" w:rsidRPr="00C979E8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</w:t>
      </w:r>
      <w:r w:rsidR="0055182F" w:rsidRPr="00C979E8">
        <w:rPr>
          <w:rFonts w:ascii="Cambria" w:hAnsi="Cambria"/>
          <w:sz w:val="20"/>
          <w:szCs w:val="20"/>
        </w:rPr>
        <w:t xml:space="preserve"> отношение на минималната помощ.</w:t>
      </w:r>
    </w:p>
    <w:p w:rsidR="00203D9D" w:rsidRPr="00C979E8" w:rsidRDefault="0055182F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</w:t>
      </w:r>
      <w:r w:rsidR="00203D9D" w:rsidRPr="00C979E8">
        <w:rPr>
          <w:rFonts w:ascii="Cambria" w:hAnsi="Cambria"/>
          <w:b/>
          <w:sz w:val="20"/>
          <w:szCs w:val="20"/>
        </w:rPr>
        <w:t>Държавна помощ"</w:t>
      </w:r>
      <w:r w:rsidR="00203D9D" w:rsidRPr="00C979E8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</w:t>
      </w:r>
      <w:r w:rsidRPr="00C979E8">
        <w:rPr>
          <w:rFonts w:ascii="Cambria" w:hAnsi="Cambria"/>
          <w:sz w:val="20"/>
          <w:szCs w:val="20"/>
        </w:rPr>
        <w:t>рговията между държавите членки.</w:t>
      </w:r>
    </w:p>
    <w:p w:rsidR="00203D9D" w:rsidRPr="00C979E8" w:rsidRDefault="00203D9D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C979E8">
        <w:rPr>
          <w:rFonts w:ascii="Cambria" w:hAnsi="Cambria"/>
          <w:sz w:val="20"/>
          <w:szCs w:val="20"/>
        </w:rPr>
        <w:t>е</w:t>
      </w:r>
      <w:r w:rsidR="008D1698" w:rsidRPr="00C979E8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>всяко лице, което планира, разработва, управлява, уведомява и докладва предоставянето на държавна и/или</w:t>
      </w:r>
      <w:r w:rsidR="008D1698" w:rsidRPr="00C979E8">
        <w:rPr>
          <w:rFonts w:ascii="Cambria" w:hAnsi="Cambria"/>
          <w:sz w:val="20"/>
          <w:szCs w:val="20"/>
        </w:rPr>
        <w:t xml:space="preserve"> </w:t>
      </w:r>
      <w:r w:rsidR="0055182F" w:rsidRPr="00C979E8">
        <w:rPr>
          <w:rFonts w:ascii="Cambria" w:hAnsi="Cambria"/>
          <w:sz w:val="20"/>
          <w:szCs w:val="20"/>
        </w:rPr>
        <w:t>минимална помощ.</w:t>
      </w:r>
    </w:p>
    <w:p w:rsidR="00203D9D" w:rsidRPr="00C979E8" w:rsidRDefault="00203D9D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„Предприятия партньори“ </w:t>
      </w:r>
      <w:r w:rsidRPr="00C979E8">
        <w:rPr>
          <w:rFonts w:ascii="Cambria" w:hAnsi="Cambria"/>
          <w:sz w:val="20"/>
          <w:szCs w:val="20"/>
        </w:rPr>
        <w:t>са всички предприятия, които не се определят като свързани предприятия по смисъла на чл. 3, пар. 3 от Препоръка на Комисията 2003/361/ЕС, и между които съществува следното взаимоотношение: дадено предприятие (предприятие нагоре по веригата) притежава самостоятелно или съвместно с едно или повече свързани предприятия по смисъла на чл. 3, пар. 3 от Препоръка на Комисията 2003/361/ЕС, 25%</w:t>
      </w:r>
      <w:r w:rsidR="0055182F" w:rsidRPr="00C979E8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или повече от капитала или правата на глас в друго предприятие (предприятие надолу по веригата). </w:t>
      </w:r>
    </w:p>
    <w:p w:rsidR="00203D9D" w:rsidRPr="00C979E8" w:rsidRDefault="00203D9D" w:rsidP="00B441F2">
      <w:pPr>
        <w:pStyle w:val="a3"/>
        <w:spacing w:after="120" w:line="240" w:lineRule="auto"/>
        <w:ind w:left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Въпреки това, дадено предприятие може да се определя като самостоятелно и по този начин да няма предприятия партньори, дори ако този праг от 25% е достигнат или надвишен от следните инвеститори, </w:t>
      </w:r>
      <w:r w:rsidRPr="00C979E8">
        <w:rPr>
          <w:rFonts w:ascii="Cambria" w:hAnsi="Cambria"/>
          <w:sz w:val="20"/>
          <w:szCs w:val="20"/>
        </w:rPr>
        <w:lastRenderedPageBreak/>
        <w:t>при условие, че тези инвеститори не са свързани по смисъла на чл. 3, пар. 3 нито индивидуално, нито съвместно с въпросното предприятие:</w:t>
      </w:r>
    </w:p>
    <w:p w:rsidR="00203D9D" w:rsidRPr="00C979E8" w:rsidRDefault="00203D9D" w:rsidP="00B441F2">
      <w:pPr>
        <w:pStyle w:val="a3"/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публични инвестиционни дружества, друж</w:t>
      </w:r>
      <w:r w:rsidR="0055182F" w:rsidRPr="00C979E8">
        <w:rPr>
          <w:rFonts w:ascii="Cambria" w:hAnsi="Cambria"/>
          <w:sz w:val="20"/>
          <w:szCs w:val="20"/>
        </w:rPr>
        <w:t>е</w:t>
      </w:r>
      <w:r w:rsidRPr="00C979E8">
        <w:rPr>
          <w:rFonts w:ascii="Cambria" w:hAnsi="Cambria"/>
          <w:sz w:val="20"/>
          <w:szCs w:val="20"/>
        </w:rPr>
        <w:t>ств</w:t>
      </w:r>
      <w:r w:rsidR="0055182F" w:rsidRPr="00C979E8">
        <w:rPr>
          <w:rFonts w:ascii="Cambria" w:hAnsi="Cambria"/>
          <w:sz w:val="20"/>
          <w:szCs w:val="20"/>
        </w:rPr>
        <w:t>а</w:t>
      </w:r>
      <w:r w:rsidRPr="00C979E8">
        <w:rPr>
          <w:rFonts w:ascii="Cambria" w:hAnsi="Cambria"/>
          <w:sz w:val="20"/>
          <w:szCs w:val="20"/>
        </w:rPr>
        <w:t xml:space="preserve"> за рисков капитал, физически лица или групи от физически лица, които упражняват редовна инвестиционна дейност в рисков капитал и които инвестират собствен капитал в дружества, които не са котирани на фондовата борса („бизнес ангели“), при условие, че общата инвестиция на тези „бизнес ангели“ в същото предприятие е под 1 250 000 евро;</w:t>
      </w:r>
    </w:p>
    <w:p w:rsidR="00203D9D" w:rsidRPr="00C979E8" w:rsidRDefault="00203D9D" w:rsidP="00B441F2">
      <w:pPr>
        <w:pStyle w:val="a3"/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университети или изследователски центрове с нестопанска цел;</w:t>
      </w:r>
    </w:p>
    <w:p w:rsidR="00203D9D" w:rsidRPr="00C979E8" w:rsidRDefault="00203D9D" w:rsidP="00B441F2">
      <w:pPr>
        <w:pStyle w:val="a3"/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институционални инвеститори, включително фондове за регионално развитие;</w:t>
      </w:r>
    </w:p>
    <w:p w:rsidR="00203D9D" w:rsidRPr="00C979E8" w:rsidRDefault="00203D9D" w:rsidP="00B441F2">
      <w:pPr>
        <w:pStyle w:val="a3"/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автономни местни органи с годишен бюджет под 10 млн. евро  и население под 5 000 жители.</w:t>
      </w:r>
    </w:p>
    <w:p w:rsidR="00203D9D" w:rsidRPr="00C979E8" w:rsidRDefault="00203D9D" w:rsidP="0055182F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същият </w:t>
      </w:r>
      <w:r w:rsidRPr="00C979E8">
        <w:rPr>
          <w:rFonts w:ascii="Cambria" w:hAnsi="Cambria"/>
          <w:b/>
          <w:sz w:val="20"/>
          <w:szCs w:val="20"/>
        </w:rPr>
        <w:t>не се прилага към</w:t>
      </w:r>
      <w:r w:rsidRPr="00C979E8">
        <w:rPr>
          <w:rFonts w:ascii="Cambria" w:hAnsi="Cambria"/>
          <w:sz w:val="20"/>
          <w:szCs w:val="20"/>
        </w:rPr>
        <w:t xml:space="preserve">: </w:t>
      </w:r>
    </w:p>
    <w:p w:rsidR="00203D9D" w:rsidRPr="00C979E8" w:rsidRDefault="00203D9D" w:rsidP="008D1698">
      <w:pPr>
        <w:pStyle w:val="a3"/>
        <w:tabs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помощ, предоставена на предприятия, осъществяващи дейност в отрасъл „рибарство и аквакултури“;</w:t>
      </w:r>
    </w:p>
    <w:p w:rsidR="00203D9D" w:rsidRPr="00C979E8" w:rsidRDefault="00203D9D" w:rsidP="008D1698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203D9D" w:rsidRPr="00C979E8" w:rsidRDefault="00203D9D" w:rsidP="008D1698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</w:t>
      </w:r>
      <w:r w:rsidR="0055182F" w:rsidRPr="00C979E8">
        <w:rPr>
          <w:rFonts w:ascii="Cambria" w:hAnsi="Cambria"/>
          <w:sz w:val="20"/>
          <w:szCs w:val="20"/>
        </w:rPr>
        <w:t>.</w:t>
      </w:r>
    </w:p>
    <w:p w:rsidR="00203D9D" w:rsidRPr="00C979E8" w:rsidRDefault="00203D9D" w:rsidP="00683765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2, пар. 2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b/>
          <w:sz w:val="20"/>
          <w:szCs w:val="20"/>
        </w:rPr>
        <w:t>„едно и също предприятие“</w:t>
      </w:r>
      <w:r w:rsidRPr="00C979E8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</w:t>
      </w:r>
      <w:r w:rsidR="0055182F" w:rsidRPr="00C979E8">
        <w:rPr>
          <w:rFonts w:ascii="Cambria" w:hAnsi="Cambria"/>
          <w:sz w:val="20"/>
          <w:szCs w:val="20"/>
        </w:rPr>
        <w:t>.</w:t>
      </w:r>
    </w:p>
    <w:p w:rsidR="00203D9D" w:rsidRPr="00C979E8" w:rsidRDefault="00203D9D" w:rsidP="0068376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пар. 1 от</w:t>
      </w:r>
      <w:r w:rsidR="0055182F" w:rsidRPr="00C979E8">
        <w:rPr>
          <w:rFonts w:ascii="Cambria" w:hAnsi="Cambria"/>
          <w:b/>
          <w:sz w:val="20"/>
          <w:szCs w:val="20"/>
        </w:rPr>
        <w:t xml:space="preserve"> </w:t>
      </w:r>
      <w:r w:rsidRPr="00C979E8">
        <w:rPr>
          <w:rFonts w:ascii="Cambria" w:hAnsi="Cambria"/>
          <w:b/>
          <w:sz w:val="20"/>
          <w:szCs w:val="20"/>
        </w:rPr>
        <w:t>Регламент (ЕС) № 1407/2013, минималната помощ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C979E8">
        <w:rPr>
          <w:rFonts w:ascii="Cambria" w:hAnsi="Cambria"/>
          <w:b/>
          <w:sz w:val="20"/>
          <w:szCs w:val="20"/>
        </w:rPr>
        <w:t>може да се кумулира с минимална помощ за дейности по услуги от общ икономически интерес</w:t>
      </w:r>
      <w:r w:rsidRPr="00C979E8">
        <w:rPr>
          <w:rFonts w:ascii="Cambria" w:hAnsi="Cambria"/>
          <w:sz w:val="20"/>
          <w:szCs w:val="20"/>
        </w:rPr>
        <w:t>, предоставена съгласно Регламент (ЕС) № 360/2012 до тавана, установен в посочения регламент. Тя може да се кумулира и с минимална помощ, предоставяна съгласно други регламенти за помощ de</w:t>
      </w:r>
      <w:r w:rsidR="0055182F" w:rsidRPr="00C979E8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minimis, до съответния таван, определен в чл. 3, пар. </w:t>
      </w:r>
      <w:r w:rsidR="0055182F" w:rsidRPr="00C979E8">
        <w:rPr>
          <w:rFonts w:ascii="Cambria" w:hAnsi="Cambria"/>
          <w:sz w:val="20"/>
          <w:szCs w:val="20"/>
        </w:rPr>
        <w:t>2 от Регламент (ЕС) № 1407/2013.</w:t>
      </w:r>
    </w:p>
    <w:p w:rsidR="00203D9D" w:rsidRPr="00C979E8" w:rsidRDefault="00203D9D" w:rsidP="0068376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пар. 2 от Регламент (ЕС) № 1407/2013, помощта </w:t>
      </w:r>
      <w:r w:rsidRPr="00C979E8">
        <w:rPr>
          <w:rFonts w:ascii="Cambria" w:hAnsi="Cambria"/>
          <w:b/>
          <w:sz w:val="20"/>
          <w:szCs w:val="20"/>
          <w:lang w:val="en-US"/>
        </w:rPr>
        <w:t>de</w:t>
      </w:r>
      <w:r w:rsidRPr="00C979E8">
        <w:rPr>
          <w:rFonts w:ascii="Cambria" w:hAnsi="Cambria"/>
          <w:b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b/>
          <w:sz w:val="20"/>
          <w:szCs w:val="20"/>
          <w:lang w:val="en-US"/>
        </w:rPr>
        <w:t>minimis</w:t>
      </w:r>
      <w:r w:rsidRPr="00C979E8">
        <w:rPr>
          <w:rFonts w:ascii="Cambria" w:hAnsi="Cambria"/>
          <w:b/>
          <w:sz w:val="20"/>
          <w:szCs w:val="20"/>
        </w:rPr>
        <w:t xml:space="preserve"> може да се кумулира с държавна помощ, отпусната за същите допустими разходи</w:t>
      </w:r>
      <w:r w:rsidRPr="00C979E8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кумулира с държавна помощ независимо от интензитетите.</w:t>
      </w:r>
    </w:p>
    <w:sectPr w:rsidR="00203D9D" w:rsidRPr="00C979E8" w:rsidSect="00A97E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49" w:bottom="141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E17" w:rsidRDefault="00AF2E17" w:rsidP="0064640F">
      <w:pPr>
        <w:spacing w:after="0" w:line="240" w:lineRule="auto"/>
      </w:pPr>
      <w:r>
        <w:separator/>
      </w:r>
    </w:p>
  </w:endnote>
  <w:endnote w:type="continuationSeparator" w:id="0">
    <w:p w:rsidR="00AF2E17" w:rsidRDefault="00AF2E17" w:rsidP="00646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1B6" w:rsidRDefault="00ED31B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D9D" w:rsidRPr="00C979E8" w:rsidRDefault="00163C7A">
    <w:pPr>
      <w:pStyle w:val="a9"/>
      <w:jc w:val="right"/>
      <w:rPr>
        <w:rFonts w:ascii="Cambria" w:hAnsi="Cambria"/>
        <w:sz w:val="20"/>
        <w:szCs w:val="20"/>
      </w:rPr>
    </w:pPr>
    <w:r w:rsidRPr="00C979E8">
      <w:rPr>
        <w:rFonts w:ascii="Cambria" w:hAnsi="Cambria"/>
        <w:sz w:val="20"/>
        <w:szCs w:val="20"/>
      </w:rPr>
      <w:fldChar w:fldCharType="begin"/>
    </w:r>
    <w:r w:rsidR="00C979E8" w:rsidRPr="00C979E8">
      <w:rPr>
        <w:rFonts w:ascii="Cambria" w:hAnsi="Cambria"/>
        <w:sz w:val="20"/>
        <w:szCs w:val="20"/>
      </w:rPr>
      <w:instrText xml:space="preserve"> PAGE   \* MERGEFORMAT </w:instrText>
    </w:r>
    <w:r w:rsidRPr="00C979E8">
      <w:rPr>
        <w:rFonts w:ascii="Cambria" w:hAnsi="Cambria"/>
        <w:sz w:val="20"/>
        <w:szCs w:val="20"/>
      </w:rPr>
      <w:fldChar w:fldCharType="separate"/>
    </w:r>
    <w:r w:rsidR="00ED31B6">
      <w:rPr>
        <w:rFonts w:ascii="Cambria" w:hAnsi="Cambria"/>
        <w:noProof/>
        <w:sz w:val="20"/>
        <w:szCs w:val="20"/>
      </w:rPr>
      <w:t>2</w:t>
    </w:r>
    <w:r w:rsidRPr="00C979E8">
      <w:rPr>
        <w:rFonts w:ascii="Cambria" w:hAnsi="Cambria"/>
        <w:noProof/>
        <w:sz w:val="20"/>
        <w:szCs w:val="20"/>
      </w:rPr>
      <w:fldChar w:fldCharType="end"/>
    </w:r>
  </w:p>
  <w:p w:rsidR="00203D9D" w:rsidRDefault="00203D9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1B6" w:rsidRDefault="00ED31B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E17" w:rsidRDefault="00AF2E17" w:rsidP="0064640F">
      <w:pPr>
        <w:spacing w:after="0" w:line="240" w:lineRule="auto"/>
      </w:pPr>
      <w:r>
        <w:separator/>
      </w:r>
    </w:p>
  </w:footnote>
  <w:footnote w:type="continuationSeparator" w:id="0">
    <w:p w:rsidR="00AF2E17" w:rsidRDefault="00AF2E17" w:rsidP="0064640F">
      <w:pPr>
        <w:spacing w:after="0" w:line="240" w:lineRule="auto"/>
      </w:pPr>
      <w:r>
        <w:continuationSeparator/>
      </w:r>
    </w:p>
  </w:footnote>
  <w:footnote w:id="1">
    <w:p w:rsidR="00203D9D" w:rsidRPr="00C979E8" w:rsidRDefault="00203D9D" w:rsidP="000B7562">
      <w:pPr>
        <w:pStyle w:val="af0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af2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="000B7562"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  <w:footnote w:id="2">
    <w:p w:rsidR="00203D9D" w:rsidRDefault="00203D9D" w:rsidP="000B7562">
      <w:pPr>
        <w:pStyle w:val="af0"/>
        <w:spacing w:after="120"/>
        <w:ind w:hanging="284"/>
        <w:jc w:val="both"/>
      </w:pPr>
      <w:r w:rsidRPr="00C979E8">
        <w:rPr>
          <w:rStyle w:val="af2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="000B7562"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Този, пред когото се подава настоящата Декларация за минимални и държавни помощи.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1B6" w:rsidRDefault="00ED31B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1B6" w:rsidRDefault="00ED31B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12" w:rsidRDefault="00ED31B6">
    <w:pPr>
      <w:pStyle w:val="a7"/>
    </w:pPr>
    <w:r>
      <w:t xml:space="preserve">            </w:t>
    </w:r>
    <w:bookmarkStart w:id="0" w:name="_GoBack"/>
    <w:bookmarkEnd w:id="0"/>
    <w:r>
      <w:rPr>
        <w:noProof/>
        <w:lang w:eastAsia="bg-BG"/>
      </w:rPr>
      <w:drawing>
        <wp:inline distT="0" distB="0" distL="0" distR="0" wp14:anchorId="0F64CF31">
          <wp:extent cx="5609590" cy="657225"/>
          <wp:effectExtent l="0" t="0" r="0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1DED"/>
    <w:multiLevelType w:val="hybridMultilevel"/>
    <w:tmpl w:val="79B8FE2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C260A9"/>
    <w:multiLevelType w:val="hybridMultilevel"/>
    <w:tmpl w:val="21CC1262"/>
    <w:lvl w:ilvl="0" w:tplc="0402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 w15:restartNumberingAfterBreak="0">
    <w:nsid w:val="7DB861D2"/>
    <w:multiLevelType w:val="hybridMultilevel"/>
    <w:tmpl w:val="45761FC6"/>
    <w:lvl w:ilvl="0" w:tplc="040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17E4"/>
    <w:rsid w:val="000003D8"/>
    <w:rsid w:val="00007B0B"/>
    <w:rsid w:val="00010B69"/>
    <w:rsid w:val="00017BB3"/>
    <w:rsid w:val="00023B6B"/>
    <w:rsid w:val="00033142"/>
    <w:rsid w:val="00033AB3"/>
    <w:rsid w:val="000354A0"/>
    <w:rsid w:val="00043A8A"/>
    <w:rsid w:val="00044C39"/>
    <w:rsid w:val="00057465"/>
    <w:rsid w:val="000630C3"/>
    <w:rsid w:val="0006788C"/>
    <w:rsid w:val="00077A5D"/>
    <w:rsid w:val="0009001D"/>
    <w:rsid w:val="00090B6E"/>
    <w:rsid w:val="000922FE"/>
    <w:rsid w:val="00092375"/>
    <w:rsid w:val="000A3853"/>
    <w:rsid w:val="000A6902"/>
    <w:rsid w:val="000B4FCF"/>
    <w:rsid w:val="000B5DE1"/>
    <w:rsid w:val="000B7562"/>
    <w:rsid w:val="000C2EBD"/>
    <w:rsid w:val="000C6605"/>
    <w:rsid w:val="000D09BE"/>
    <w:rsid w:val="000D20FB"/>
    <w:rsid w:val="000E122B"/>
    <w:rsid w:val="000E6140"/>
    <w:rsid w:val="000F5BF7"/>
    <w:rsid w:val="000F6B16"/>
    <w:rsid w:val="000F6FF1"/>
    <w:rsid w:val="00106E2C"/>
    <w:rsid w:val="001108F6"/>
    <w:rsid w:val="00117455"/>
    <w:rsid w:val="0012282A"/>
    <w:rsid w:val="001246E5"/>
    <w:rsid w:val="001301B2"/>
    <w:rsid w:val="00134E55"/>
    <w:rsid w:val="00140708"/>
    <w:rsid w:val="0014331B"/>
    <w:rsid w:val="00162417"/>
    <w:rsid w:val="0016281C"/>
    <w:rsid w:val="00163793"/>
    <w:rsid w:val="00163C7A"/>
    <w:rsid w:val="00167B07"/>
    <w:rsid w:val="00172F48"/>
    <w:rsid w:val="0017579D"/>
    <w:rsid w:val="00180C38"/>
    <w:rsid w:val="00192D37"/>
    <w:rsid w:val="00193C33"/>
    <w:rsid w:val="001A5EAB"/>
    <w:rsid w:val="001B39E3"/>
    <w:rsid w:val="001C2125"/>
    <w:rsid w:val="001D32F0"/>
    <w:rsid w:val="001E06F6"/>
    <w:rsid w:val="001E0B3E"/>
    <w:rsid w:val="001E14DA"/>
    <w:rsid w:val="001E315C"/>
    <w:rsid w:val="001E3B0A"/>
    <w:rsid w:val="001E5A8F"/>
    <w:rsid w:val="001E5CEB"/>
    <w:rsid w:val="001F371B"/>
    <w:rsid w:val="001F42E0"/>
    <w:rsid w:val="001F5C00"/>
    <w:rsid w:val="00203D9D"/>
    <w:rsid w:val="002130A6"/>
    <w:rsid w:val="00216B2C"/>
    <w:rsid w:val="00227E16"/>
    <w:rsid w:val="0023348F"/>
    <w:rsid w:val="002344CF"/>
    <w:rsid w:val="00244F5B"/>
    <w:rsid w:val="0025026B"/>
    <w:rsid w:val="002558C9"/>
    <w:rsid w:val="00263CE2"/>
    <w:rsid w:val="002640E6"/>
    <w:rsid w:val="002643F4"/>
    <w:rsid w:val="00282227"/>
    <w:rsid w:val="00286E74"/>
    <w:rsid w:val="00293CF4"/>
    <w:rsid w:val="002A06C1"/>
    <w:rsid w:val="002A5BD3"/>
    <w:rsid w:val="002B0836"/>
    <w:rsid w:val="002B0970"/>
    <w:rsid w:val="002B6284"/>
    <w:rsid w:val="002B6670"/>
    <w:rsid w:val="002C29AD"/>
    <w:rsid w:val="002C3453"/>
    <w:rsid w:val="002C690E"/>
    <w:rsid w:val="002D3873"/>
    <w:rsid w:val="002D4A78"/>
    <w:rsid w:val="002E0A22"/>
    <w:rsid w:val="002E1C60"/>
    <w:rsid w:val="002E5368"/>
    <w:rsid w:val="002F0F8B"/>
    <w:rsid w:val="002F26CC"/>
    <w:rsid w:val="00304386"/>
    <w:rsid w:val="00305774"/>
    <w:rsid w:val="003125DD"/>
    <w:rsid w:val="00315266"/>
    <w:rsid w:val="003175C2"/>
    <w:rsid w:val="0032332D"/>
    <w:rsid w:val="00332821"/>
    <w:rsid w:val="00333326"/>
    <w:rsid w:val="0033480B"/>
    <w:rsid w:val="0034182D"/>
    <w:rsid w:val="0035129A"/>
    <w:rsid w:val="00357DFC"/>
    <w:rsid w:val="00362547"/>
    <w:rsid w:val="00374B46"/>
    <w:rsid w:val="00374D5D"/>
    <w:rsid w:val="003835AC"/>
    <w:rsid w:val="00386B48"/>
    <w:rsid w:val="003908AD"/>
    <w:rsid w:val="00391215"/>
    <w:rsid w:val="00393120"/>
    <w:rsid w:val="00397BB1"/>
    <w:rsid w:val="003A352C"/>
    <w:rsid w:val="003C6FCB"/>
    <w:rsid w:val="003C786D"/>
    <w:rsid w:val="003C7F75"/>
    <w:rsid w:val="003D3649"/>
    <w:rsid w:val="003D3F80"/>
    <w:rsid w:val="003E3C14"/>
    <w:rsid w:val="003E51D3"/>
    <w:rsid w:val="003F3362"/>
    <w:rsid w:val="003F3DE4"/>
    <w:rsid w:val="003F58E4"/>
    <w:rsid w:val="003F5EE7"/>
    <w:rsid w:val="004104F2"/>
    <w:rsid w:val="00412AC3"/>
    <w:rsid w:val="0041321F"/>
    <w:rsid w:val="004169A7"/>
    <w:rsid w:val="00422796"/>
    <w:rsid w:val="00437E20"/>
    <w:rsid w:val="004401BA"/>
    <w:rsid w:val="004422AB"/>
    <w:rsid w:val="00457E73"/>
    <w:rsid w:val="004644D8"/>
    <w:rsid w:val="004668E8"/>
    <w:rsid w:val="00476C1E"/>
    <w:rsid w:val="00481990"/>
    <w:rsid w:val="00493389"/>
    <w:rsid w:val="0049377D"/>
    <w:rsid w:val="00493B48"/>
    <w:rsid w:val="00497143"/>
    <w:rsid w:val="004A21DF"/>
    <w:rsid w:val="004A314A"/>
    <w:rsid w:val="004A5A4B"/>
    <w:rsid w:val="004C5244"/>
    <w:rsid w:val="004D602A"/>
    <w:rsid w:val="004E204D"/>
    <w:rsid w:val="004F2DBB"/>
    <w:rsid w:val="004F3111"/>
    <w:rsid w:val="00512F89"/>
    <w:rsid w:val="005159D5"/>
    <w:rsid w:val="00520B33"/>
    <w:rsid w:val="0053648B"/>
    <w:rsid w:val="00541C60"/>
    <w:rsid w:val="005451B8"/>
    <w:rsid w:val="0054549D"/>
    <w:rsid w:val="0055182F"/>
    <w:rsid w:val="00555E8D"/>
    <w:rsid w:val="00561842"/>
    <w:rsid w:val="00572236"/>
    <w:rsid w:val="00573A2F"/>
    <w:rsid w:val="00577B61"/>
    <w:rsid w:val="0058081C"/>
    <w:rsid w:val="00583370"/>
    <w:rsid w:val="00584A3E"/>
    <w:rsid w:val="005977DD"/>
    <w:rsid w:val="005A382E"/>
    <w:rsid w:val="005A4428"/>
    <w:rsid w:val="005A53C7"/>
    <w:rsid w:val="005B0A6D"/>
    <w:rsid w:val="005D77F5"/>
    <w:rsid w:val="005E2900"/>
    <w:rsid w:val="005F15EE"/>
    <w:rsid w:val="005F3BB3"/>
    <w:rsid w:val="006011A9"/>
    <w:rsid w:val="00602734"/>
    <w:rsid w:val="00603295"/>
    <w:rsid w:val="00605E4E"/>
    <w:rsid w:val="00620A2B"/>
    <w:rsid w:val="00621557"/>
    <w:rsid w:val="00631B84"/>
    <w:rsid w:val="0063241F"/>
    <w:rsid w:val="00641AD3"/>
    <w:rsid w:val="00644F1E"/>
    <w:rsid w:val="0064640F"/>
    <w:rsid w:val="00652AF4"/>
    <w:rsid w:val="00654DD9"/>
    <w:rsid w:val="00656042"/>
    <w:rsid w:val="00657668"/>
    <w:rsid w:val="0066196A"/>
    <w:rsid w:val="00661BE8"/>
    <w:rsid w:val="00665C41"/>
    <w:rsid w:val="006821DF"/>
    <w:rsid w:val="00682BD8"/>
    <w:rsid w:val="00683765"/>
    <w:rsid w:val="006841A9"/>
    <w:rsid w:val="00684EE9"/>
    <w:rsid w:val="00686E5A"/>
    <w:rsid w:val="006924F9"/>
    <w:rsid w:val="006940C8"/>
    <w:rsid w:val="0069636A"/>
    <w:rsid w:val="006A4AA9"/>
    <w:rsid w:val="006A571E"/>
    <w:rsid w:val="006A7D6A"/>
    <w:rsid w:val="006B11F4"/>
    <w:rsid w:val="006B700E"/>
    <w:rsid w:val="006B7920"/>
    <w:rsid w:val="006C69D3"/>
    <w:rsid w:val="006C6EFB"/>
    <w:rsid w:val="006C780F"/>
    <w:rsid w:val="006D4B70"/>
    <w:rsid w:val="006E3808"/>
    <w:rsid w:val="006E58A7"/>
    <w:rsid w:val="006E7132"/>
    <w:rsid w:val="006F2F27"/>
    <w:rsid w:val="006F3598"/>
    <w:rsid w:val="006F36C6"/>
    <w:rsid w:val="006F4A58"/>
    <w:rsid w:val="00704018"/>
    <w:rsid w:val="00713E12"/>
    <w:rsid w:val="0072144B"/>
    <w:rsid w:val="00721C02"/>
    <w:rsid w:val="00725524"/>
    <w:rsid w:val="00732563"/>
    <w:rsid w:val="00732AD6"/>
    <w:rsid w:val="007367F7"/>
    <w:rsid w:val="00762007"/>
    <w:rsid w:val="00763BEF"/>
    <w:rsid w:val="00767250"/>
    <w:rsid w:val="0077588A"/>
    <w:rsid w:val="00777AE3"/>
    <w:rsid w:val="007807D5"/>
    <w:rsid w:val="00791B01"/>
    <w:rsid w:val="00791CB7"/>
    <w:rsid w:val="007B2963"/>
    <w:rsid w:val="007B3C32"/>
    <w:rsid w:val="007B5F08"/>
    <w:rsid w:val="007B6346"/>
    <w:rsid w:val="007B6396"/>
    <w:rsid w:val="007C1275"/>
    <w:rsid w:val="007C2836"/>
    <w:rsid w:val="007C482E"/>
    <w:rsid w:val="007D1691"/>
    <w:rsid w:val="007D2125"/>
    <w:rsid w:val="007D5B23"/>
    <w:rsid w:val="007D5D93"/>
    <w:rsid w:val="007F1E90"/>
    <w:rsid w:val="007F2E31"/>
    <w:rsid w:val="00805C9E"/>
    <w:rsid w:val="00811474"/>
    <w:rsid w:val="00813371"/>
    <w:rsid w:val="00814C36"/>
    <w:rsid w:val="00814DF9"/>
    <w:rsid w:val="00820381"/>
    <w:rsid w:val="0082179A"/>
    <w:rsid w:val="00821A5C"/>
    <w:rsid w:val="00825631"/>
    <w:rsid w:val="00826A4F"/>
    <w:rsid w:val="00830370"/>
    <w:rsid w:val="00843FDD"/>
    <w:rsid w:val="00845C5C"/>
    <w:rsid w:val="00850727"/>
    <w:rsid w:val="00853130"/>
    <w:rsid w:val="008702FB"/>
    <w:rsid w:val="008768E1"/>
    <w:rsid w:val="008829B6"/>
    <w:rsid w:val="008858BE"/>
    <w:rsid w:val="00891B0F"/>
    <w:rsid w:val="00891C91"/>
    <w:rsid w:val="008A23CB"/>
    <w:rsid w:val="008B3797"/>
    <w:rsid w:val="008B4B06"/>
    <w:rsid w:val="008C6036"/>
    <w:rsid w:val="008D1698"/>
    <w:rsid w:val="008E4BF7"/>
    <w:rsid w:val="008F2394"/>
    <w:rsid w:val="008F668C"/>
    <w:rsid w:val="0090138C"/>
    <w:rsid w:val="0090593E"/>
    <w:rsid w:val="0090739A"/>
    <w:rsid w:val="00910EEA"/>
    <w:rsid w:val="009125F3"/>
    <w:rsid w:val="00913FA0"/>
    <w:rsid w:val="00926D81"/>
    <w:rsid w:val="00927D7C"/>
    <w:rsid w:val="00930561"/>
    <w:rsid w:val="00930828"/>
    <w:rsid w:val="00933091"/>
    <w:rsid w:val="00935565"/>
    <w:rsid w:val="009613F3"/>
    <w:rsid w:val="00963553"/>
    <w:rsid w:val="00972531"/>
    <w:rsid w:val="009728F8"/>
    <w:rsid w:val="00975EAD"/>
    <w:rsid w:val="00983A00"/>
    <w:rsid w:val="0098762B"/>
    <w:rsid w:val="00991B62"/>
    <w:rsid w:val="009A403E"/>
    <w:rsid w:val="009A5A05"/>
    <w:rsid w:val="009A786B"/>
    <w:rsid w:val="009B2A39"/>
    <w:rsid w:val="009B703D"/>
    <w:rsid w:val="009D08F1"/>
    <w:rsid w:val="009D569F"/>
    <w:rsid w:val="009D7C76"/>
    <w:rsid w:val="009E1EDF"/>
    <w:rsid w:val="009E67A2"/>
    <w:rsid w:val="009F0943"/>
    <w:rsid w:val="009F637C"/>
    <w:rsid w:val="00A232D5"/>
    <w:rsid w:val="00A25025"/>
    <w:rsid w:val="00A33D38"/>
    <w:rsid w:val="00A427A4"/>
    <w:rsid w:val="00A42B0A"/>
    <w:rsid w:val="00A45124"/>
    <w:rsid w:val="00A618E3"/>
    <w:rsid w:val="00A66C57"/>
    <w:rsid w:val="00A67E3C"/>
    <w:rsid w:val="00A76BD9"/>
    <w:rsid w:val="00A92039"/>
    <w:rsid w:val="00A940BB"/>
    <w:rsid w:val="00A97301"/>
    <w:rsid w:val="00A97E12"/>
    <w:rsid w:val="00AA0E3D"/>
    <w:rsid w:val="00AA113F"/>
    <w:rsid w:val="00AA3475"/>
    <w:rsid w:val="00AC33CC"/>
    <w:rsid w:val="00AD0878"/>
    <w:rsid w:val="00AD163B"/>
    <w:rsid w:val="00AE3E45"/>
    <w:rsid w:val="00AE6A81"/>
    <w:rsid w:val="00AF2E17"/>
    <w:rsid w:val="00AF3152"/>
    <w:rsid w:val="00B05388"/>
    <w:rsid w:val="00B0723B"/>
    <w:rsid w:val="00B11905"/>
    <w:rsid w:val="00B17706"/>
    <w:rsid w:val="00B17F8D"/>
    <w:rsid w:val="00B20E2C"/>
    <w:rsid w:val="00B31B66"/>
    <w:rsid w:val="00B31DC2"/>
    <w:rsid w:val="00B32754"/>
    <w:rsid w:val="00B33CE6"/>
    <w:rsid w:val="00B351EB"/>
    <w:rsid w:val="00B37137"/>
    <w:rsid w:val="00B441F2"/>
    <w:rsid w:val="00B47A11"/>
    <w:rsid w:val="00B6305D"/>
    <w:rsid w:val="00B65E95"/>
    <w:rsid w:val="00B72677"/>
    <w:rsid w:val="00B8369B"/>
    <w:rsid w:val="00B95130"/>
    <w:rsid w:val="00BA0C02"/>
    <w:rsid w:val="00BA6E1E"/>
    <w:rsid w:val="00BB30C9"/>
    <w:rsid w:val="00BB6C56"/>
    <w:rsid w:val="00BB7D27"/>
    <w:rsid w:val="00BC3EA2"/>
    <w:rsid w:val="00BC42C1"/>
    <w:rsid w:val="00BC6589"/>
    <w:rsid w:val="00BD7B8F"/>
    <w:rsid w:val="00BE2549"/>
    <w:rsid w:val="00BE4072"/>
    <w:rsid w:val="00BF024A"/>
    <w:rsid w:val="00C05622"/>
    <w:rsid w:val="00C115A4"/>
    <w:rsid w:val="00C117E7"/>
    <w:rsid w:val="00C3566D"/>
    <w:rsid w:val="00C5050C"/>
    <w:rsid w:val="00C528C4"/>
    <w:rsid w:val="00C5308C"/>
    <w:rsid w:val="00C5374A"/>
    <w:rsid w:val="00C62C71"/>
    <w:rsid w:val="00C64784"/>
    <w:rsid w:val="00C64C9C"/>
    <w:rsid w:val="00C67887"/>
    <w:rsid w:val="00C719EB"/>
    <w:rsid w:val="00C724E8"/>
    <w:rsid w:val="00C87E29"/>
    <w:rsid w:val="00C87F5A"/>
    <w:rsid w:val="00C922A6"/>
    <w:rsid w:val="00C979E8"/>
    <w:rsid w:val="00CA7651"/>
    <w:rsid w:val="00CB4D5C"/>
    <w:rsid w:val="00CB6993"/>
    <w:rsid w:val="00CB7F3D"/>
    <w:rsid w:val="00CC2F84"/>
    <w:rsid w:val="00CC5452"/>
    <w:rsid w:val="00CC645C"/>
    <w:rsid w:val="00CD6F62"/>
    <w:rsid w:val="00CE0344"/>
    <w:rsid w:val="00CE28E0"/>
    <w:rsid w:val="00CE2A59"/>
    <w:rsid w:val="00CF37ED"/>
    <w:rsid w:val="00CF6380"/>
    <w:rsid w:val="00D00FC8"/>
    <w:rsid w:val="00D02941"/>
    <w:rsid w:val="00D072AF"/>
    <w:rsid w:val="00D10A21"/>
    <w:rsid w:val="00D12A09"/>
    <w:rsid w:val="00D27E5A"/>
    <w:rsid w:val="00D31638"/>
    <w:rsid w:val="00D32A61"/>
    <w:rsid w:val="00D34ABC"/>
    <w:rsid w:val="00D43666"/>
    <w:rsid w:val="00D518E3"/>
    <w:rsid w:val="00D6167A"/>
    <w:rsid w:val="00D66131"/>
    <w:rsid w:val="00D70692"/>
    <w:rsid w:val="00D716D4"/>
    <w:rsid w:val="00D7363C"/>
    <w:rsid w:val="00D763B3"/>
    <w:rsid w:val="00D80E64"/>
    <w:rsid w:val="00D817E4"/>
    <w:rsid w:val="00D81BD9"/>
    <w:rsid w:val="00D84611"/>
    <w:rsid w:val="00D85621"/>
    <w:rsid w:val="00DA143A"/>
    <w:rsid w:val="00DA59ED"/>
    <w:rsid w:val="00DA63E0"/>
    <w:rsid w:val="00DA6EBA"/>
    <w:rsid w:val="00DB1436"/>
    <w:rsid w:val="00DD0902"/>
    <w:rsid w:val="00DD1108"/>
    <w:rsid w:val="00DD33CF"/>
    <w:rsid w:val="00DD5232"/>
    <w:rsid w:val="00DD6730"/>
    <w:rsid w:val="00DD6742"/>
    <w:rsid w:val="00DD6B6D"/>
    <w:rsid w:val="00DE5C8C"/>
    <w:rsid w:val="00DF5358"/>
    <w:rsid w:val="00DF7F38"/>
    <w:rsid w:val="00E04E06"/>
    <w:rsid w:val="00E1362F"/>
    <w:rsid w:val="00E16D21"/>
    <w:rsid w:val="00E16F5B"/>
    <w:rsid w:val="00E21917"/>
    <w:rsid w:val="00E255C4"/>
    <w:rsid w:val="00E32B05"/>
    <w:rsid w:val="00E3458D"/>
    <w:rsid w:val="00E350E8"/>
    <w:rsid w:val="00E35590"/>
    <w:rsid w:val="00E3782B"/>
    <w:rsid w:val="00E403B6"/>
    <w:rsid w:val="00E42A79"/>
    <w:rsid w:val="00E544F1"/>
    <w:rsid w:val="00E604B3"/>
    <w:rsid w:val="00E655CB"/>
    <w:rsid w:val="00E65BD8"/>
    <w:rsid w:val="00E65E87"/>
    <w:rsid w:val="00E667B9"/>
    <w:rsid w:val="00E811C8"/>
    <w:rsid w:val="00E841A5"/>
    <w:rsid w:val="00E85063"/>
    <w:rsid w:val="00E86348"/>
    <w:rsid w:val="00E8750B"/>
    <w:rsid w:val="00E90D81"/>
    <w:rsid w:val="00EA281D"/>
    <w:rsid w:val="00EA52E9"/>
    <w:rsid w:val="00EA5963"/>
    <w:rsid w:val="00EB2D35"/>
    <w:rsid w:val="00EB4477"/>
    <w:rsid w:val="00EC56FD"/>
    <w:rsid w:val="00ED25B2"/>
    <w:rsid w:val="00ED31B6"/>
    <w:rsid w:val="00ED5102"/>
    <w:rsid w:val="00ED6816"/>
    <w:rsid w:val="00ED7861"/>
    <w:rsid w:val="00EE1380"/>
    <w:rsid w:val="00EF224C"/>
    <w:rsid w:val="00EF51FA"/>
    <w:rsid w:val="00EF71E0"/>
    <w:rsid w:val="00F03832"/>
    <w:rsid w:val="00F07B1F"/>
    <w:rsid w:val="00F15D1F"/>
    <w:rsid w:val="00F259F0"/>
    <w:rsid w:val="00F25FF8"/>
    <w:rsid w:val="00F30569"/>
    <w:rsid w:val="00F35091"/>
    <w:rsid w:val="00F366DE"/>
    <w:rsid w:val="00F40CAD"/>
    <w:rsid w:val="00F44E5E"/>
    <w:rsid w:val="00F500DD"/>
    <w:rsid w:val="00F626B3"/>
    <w:rsid w:val="00F6796B"/>
    <w:rsid w:val="00F71F40"/>
    <w:rsid w:val="00F80996"/>
    <w:rsid w:val="00F8258E"/>
    <w:rsid w:val="00F90D61"/>
    <w:rsid w:val="00F942A4"/>
    <w:rsid w:val="00F94A84"/>
    <w:rsid w:val="00F966CD"/>
    <w:rsid w:val="00FA3015"/>
    <w:rsid w:val="00FA4BEB"/>
    <w:rsid w:val="00FD3061"/>
    <w:rsid w:val="00FD6331"/>
    <w:rsid w:val="00FE3541"/>
    <w:rsid w:val="00FF0494"/>
    <w:rsid w:val="00FF3D66"/>
    <w:rsid w:val="00FF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C21185A"/>
  <w15:docId w15:val="{C040CA0F-CC6F-4A9F-B752-EE7B6838A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4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819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A2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8A23C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8A23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link w:val="a7"/>
    <w:uiPriority w:val="99"/>
    <w:locked/>
    <w:rsid w:val="0064640F"/>
    <w:rPr>
      <w:rFonts w:cs="Times New Roman"/>
    </w:rPr>
  </w:style>
  <w:style w:type="paragraph" w:styleId="a9">
    <w:name w:val="footer"/>
    <w:basedOn w:val="a"/>
    <w:link w:val="aa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link w:val="a9"/>
    <w:uiPriority w:val="99"/>
    <w:locked/>
    <w:rsid w:val="0064640F"/>
    <w:rPr>
      <w:rFonts w:cs="Times New Roman"/>
    </w:rPr>
  </w:style>
  <w:style w:type="character" w:styleId="ab">
    <w:name w:val="annotation reference"/>
    <w:uiPriority w:val="99"/>
    <w:semiHidden/>
    <w:rsid w:val="004E204D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4E204D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locked/>
    <w:rsid w:val="004E204D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4E204D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locked/>
    <w:rsid w:val="004E204D"/>
    <w:rPr>
      <w:rFonts w:cs="Times New Roman"/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rsid w:val="00A427A4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link w:val="af0"/>
    <w:uiPriority w:val="99"/>
    <w:semiHidden/>
    <w:locked/>
    <w:rsid w:val="00A427A4"/>
    <w:rPr>
      <w:rFonts w:cs="Times New Roman"/>
      <w:sz w:val="20"/>
      <w:szCs w:val="20"/>
      <w:lang w:eastAsia="en-US"/>
    </w:rPr>
  </w:style>
  <w:style w:type="character" w:styleId="af2">
    <w:name w:val="footnote reference"/>
    <w:uiPriority w:val="99"/>
    <w:semiHidden/>
    <w:rsid w:val="00A427A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5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1789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Ивелина Кирилова</dc:creator>
  <cp:lastModifiedBy>computer</cp:lastModifiedBy>
  <cp:revision>4</cp:revision>
  <dcterms:created xsi:type="dcterms:W3CDTF">2018-07-04T19:38:00Z</dcterms:created>
  <dcterms:modified xsi:type="dcterms:W3CDTF">2020-04-27T06:40:00Z</dcterms:modified>
</cp:coreProperties>
</file>